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66" w:rsidRDefault="005E3C66" w:rsidP="005E3C66">
      <w:pPr>
        <w:bidi/>
        <w:spacing w:after="210" w:line="450" w:lineRule="atLeast"/>
        <w:jc w:val="center"/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  <w:lang w:bidi="fa-IR"/>
        </w:rPr>
      </w:pPr>
      <w:r w:rsidRPr="005E3C66">
        <w:rPr>
          <w:rFonts w:ascii="IranSans" w:eastAsia="Times New Roman" w:hAnsi="IranSans" w:cs="B Yagut" w:hint="cs"/>
          <w:b/>
          <w:bCs/>
          <w:color w:val="484848"/>
          <w:sz w:val="25"/>
          <w:szCs w:val="24"/>
          <w:rtl/>
          <w:lang w:bidi="fa-IR"/>
        </w:rPr>
        <w:t>بسمه تعالی درس کاربرد کامپیوتر در حسابداری 3  (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lang w:bidi="fa-IR"/>
        </w:rPr>
        <w:t xml:space="preserve"> Microsoft  Access </w:t>
      </w:r>
      <w:r w:rsidRPr="005E3C66">
        <w:rPr>
          <w:rFonts w:ascii="IranSans" w:eastAsia="Times New Roman" w:hAnsi="IranSans" w:cs="B Yagut" w:hint="cs"/>
          <w:b/>
          <w:bCs/>
          <w:color w:val="484848"/>
          <w:sz w:val="25"/>
          <w:szCs w:val="24"/>
          <w:rtl/>
          <w:lang w:bidi="fa-IR"/>
        </w:rPr>
        <w:t>)</w:t>
      </w:r>
    </w:p>
    <w:p w:rsidR="00122E12" w:rsidRDefault="00122E12" w:rsidP="00122E12">
      <w:pPr>
        <w:bidi/>
        <w:spacing w:after="210" w:line="450" w:lineRule="atLeast"/>
        <w:jc w:val="center"/>
        <w:rPr>
          <w:rFonts w:ascii="IranSans" w:eastAsia="Times New Roman" w:hAnsi="IranSans" w:cs="B Yagut" w:hint="cs"/>
          <w:b/>
          <w:bCs/>
          <w:color w:val="484848"/>
          <w:sz w:val="25"/>
          <w:szCs w:val="24"/>
          <w:rtl/>
          <w:lang w:bidi="fa-IR"/>
        </w:rPr>
      </w:pPr>
      <w:r>
        <w:rPr>
          <w:rFonts w:ascii="IranSans" w:eastAsia="Times New Roman" w:hAnsi="IranSans" w:cs="B Yagut" w:hint="cs"/>
          <w:b/>
          <w:bCs/>
          <w:color w:val="484848"/>
          <w:sz w:val="25"/>
          <w:szCs w:val="24"/>
          <w:rtl/>
          <w:lang w:bidi="fa-IR"/>
        </w:rPr>
        <w:t xml:space="preserve">با سلام و آرزوی صحت و سلامت برای همه ی دانشجویان عزیز و خانواده ی محترمشان </w:t>
      </w:r>
    </w:p>
    <w:p w:rsidR="00122E12" w:rsidRDefault="00122E12" w:rsidP="00122E12">
      <w:pPr>
        <w:bidi/>
        <w:spacing w:after="210" w:line="450" w:lineRule="atLeast"/>
        <w:jc w:val="center"/>
        <w:rPr>
          <w:rFonts w:ascii="IranSans" w:eastAsia="Times New Roman" w:hAnsi="IranSans" w:cs="B Yagut" w:hint="cs"/>
          <w:b/>
          <w:bCs/>
          <w:color w:val="484848"/>
          <w:sz w:val="25"/>
          <w:szCs w:val="24"/>
          <w:rtl/>
          <w:lang w:bidi="fa-IR"/>
        </w:rPr>
      </w:pPr>
      <w:r>
        <w:rPr>
          <w:rFonts w:ascii="IranSans" w:eastAsia="Times New Roman" w:hAnsi="IranSans" w:cs="B Yagut" w:hint="cs"/>
          <w:b/>
          <w:bCs/>
          <w:color w:val="484848"/>
          <w:sz w:val="25"/>
          <w:szCs w:val="24"/>
          <w:rtl/>
          <w:lang w:bidi="fa-IR"/>
        </w:rPr>
        <w:t>متون زیر برای آموزش نرم افزار اکسس می باشد که برای یادگیری بیشتر دانشجویان محترم می توانند از فیلمهای ویدیویی موجود در لینک زیر استفاده نمایند(با نگه داشتن کلید</w:t>
      </w:r>
      <w:r>
        <w:rPr>
          <w:rFonts w:ascii="IranSans" w:eastAsia="Times New Roman" w:hAnsi="IranSans" w:cs="B Yagut"/>
          <w:b/>
          <w:bCs/>
          <w:color w:val="484848"/>
          <w:sz w:val="25"/>
          <w:szCs w:val="24"/>
          <w:lang w:bidi="fa-IR"/>
        </w:rPr>
        <w:t xml:space="preserve"> Ctrl </w:t>
      </w:r>
      <w:r>
        <w:rPr>
          <w:rFonts w:ascii="IranSans" w:eastAsia="Times New Roman" w:hAnsi="IranSans" w:cs="B Yagut" w:hint="cs"/>
          <w:b/>
          <w:bCs/>
          <w:color w:val="484848"/>
          <w:sz w:val="25"/>
          <w:szCs w:val="24"/>
          <w:rtl/>
          <w:lang w:bidi="fa-IR"/>
        </w:rPr>
        <w:t xml:space="preserve"> و کلیک بر روی آدرس زیر به سایت ارجاع داده میشوید</w:t>
      </w:r>
      <w:r w:rsidR="00C07153">
        <w:rPr>
          <w:rFonts w:ascii="IranSans" w:eastAsia="Times New Roman" w:hAnsi="IranSans" w:cs="B Yagut" w:hint="cs"/>
          <w:b/>
          <w:bCs/>
          <w:color w:val="484848"/>
          <w:sz w:val="25"/>
          <w:szCs w:val="24"/>
          <w:rtl/>
          <w:lang w:bidi="fa-IR"/>
        </w:rPr>
        <w:t>)</w:t>
      </w:r>
      <w:bookmarkStart w:id="0" w:name="_GoBack"/>
      <w:bookmarkEnd w:id="0"/>
    </w:p>
    <w:p w:rsidR="00122E12" w:rsidRPr="005E3C66" w:rsidRDefault="00122E12" w:rsidP="00122E12">
      <w:pPr>
        <w:bidi/>
        <w:spacing w:after="210" w:line="450" w:lineRule="atLeast"/>
        <w:jc w:val="right"/>
        <w:rPr>
          <w:rFonts w:ascii="IranSans" w:eastAsia="Times New Roman" w:hAnsi="IranSans" w:cs="B Yagut"/>
          <w:b/>
          <w:bCs/>
          <w:color w:val="484848"/>
          <w:sz w:val="25"/>
          <w:szCs w:val="24"/>
          <w:lang w:bidi="fa-IR"/>
        </w:rPr>
      </w:pPr>
      <w:hyperlink r:id="rId5" w:history="1">
        <w:r w:rsidRPr="00122E12">
          <w:rPr>
            <w:rStyle w:val="Hyperlink"/>
            <w:rFonts w:ascii="IranSans" w:eastAsia="Times New Roman" w:hAnsi="IranSans" w:cs="B Yagut"/>
            <w:b/>
            <w:bCs/>
            <w:sz w:val="25"/>
            <w:szCs w:val="24"/>
            <w:lang w:bidi="fa-IR"/>
          </w:rPr>
          <w:t>://www.daneshjooyar.com/learning-micros</w:t>
        </w:r>
        <w:r w:rsidRPr="00122E12">
          <w:rPr>
            <w:rStyle w:val="Hyperlink"/>
            <w:rFonts w:ascii="IranSans" w:eastAsia="Times New Roman" w:hAnsi="IranSans" w:cs="B Yagut"/>
            <w:b/>
            <w:bCs/>
            <w:sz w:val="25"/>
            <w:szCs w:val="24"/>
            <w:lang w:bidi="fa-IR"/>
          </w:rPr>
          <w:t>o</w:t>
        </w:r>
        <w:r w:rsidRPr="00122E12">
          <w:rPr>
            <w:rStyle w:val="Hyperlink"/>
            <w:rFonts w:ascii="IranSans" w:eastAsia="Times New Roman" w:hAnsi="IranSans" w:cs="B Yagut"/>
            <w:b/>
            <w:bCs/>
            <w:sz w:val="25"/>
            <w:szCs w:val="24"/>
            <w:lang w:bidi="fa-IR"/>
          </w:rPr>
          <w:t>ft-office2016_access</w:t>
        </w:r>
      </w:hyperlink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بانك هاي اطلاعاتي به وسيله نرم افزارهاي سيستم مديريت پايگاه داده يا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u w:val="single"/>
        </w:rPr>
        <w:t xml:space="preserve">( DBMS (Data Base Management System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ایجاد میشوند و نرم افزار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Microsoft Access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نیز به عنوان يكي از برنامه هاي مديريت بانكهاي اطلاعاتي براي ايجاد و كار با بانكهاي اطلاعاتي رابطه اي، مورد توجه كاربران نرم افزارهاي مايكروسافت آفيس بوده و براي ايجاد بانكهاي اطلاعاتي كه حجم خيلي بالايي ندارند، امكانات بسيار خوبي را فراهم ميكند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برای بانک اطلاعاتی تعاریف متعددی آمده است مثلاً بانك اطلاعاتي مجموعه</w:t>
      </w:r>
      <w:r w:rsidRPr="005E3C66">
        <w:rPr>
          <w:rFonts w:ascii="Cambria" w:eastAsia="Times New Roman" w:hAnsi="Cambria" w:cs="Cambria" w:hint="cs"/>
          <w:color w:val="484848"/>
          <w:sz w:val="24"/>
          <w:szCs w:val="24"/>
          <w:rtl/>
        </w:rPr>
        <w:t>¬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اي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سازمان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يافته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از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دادهها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و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اطلاعات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مرتبط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به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يك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موضوع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است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به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طوريكه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به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آسانی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ميتوان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از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اين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دادهها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گزارش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تهیه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نموده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و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یا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آنها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را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بازيابي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و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ويرايش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کرد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. </w:t>
      </w:r>
      <w:r w:rsidRPr="005E3C66">
        <w:rPr>
          <w:rFonts w:ascii="IranSans" w:eastAsia="Times New Roman" w:hAnsi="IranSans" w:cs="B Yagut" w:hint="cs"/>
          <w:color w:val="484848"/>
          <w:sz w:val="25"/>
          <w:szCs w:val="24"/>
          <w:rtl/>
        </w:rPr>
        <w:t>لازم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به ذکر است که بانکهای اطلاعاتی داده ها را در قالب جداول (فیلدها و رکورها که در ادامه توضیح داده خواهند شد) نگهداری میکند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با استفاده از نرم افزار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Microsoft Access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شما قادر به انجام کارهای زیر بر روی بانکهای اطلاعاتی خواهید بود؛ اضافه كردن داده ي جديد - حذف و یا ويرايش دادههای موجود - سازماندهي و نمايش دادهها به روشهاي متفاوت (در قالب نمودارهای آماری و ...) - به اشتراك گذاشتن دادهها با ديگران,از طريق ارائه گزارشها، ايميل، اينترانت و يا اينترنت</w:t>
      </w:r>
    </w:p>
    <w:p w:rsidR="005E3C66" w:rsidRPr="005E3C66" w:rsidRDefault="005E3C66" w:rsidP="005E3C66">
      <w:pPr>
        <w:bidi/>
        <w:spacing w:before="370" w:after="210" w:line="459" w:lineRule="atLeast"/>
        <w:jc w:val="both"/>
        <w:outlineLvl w:val="1"/>
        <w:rPr>
          <w:rFonts w:ascii="IranSans" w:eastAsia="Times New Roman" w:hAnsi="IranSans" w:cs="B Yagut"/>
          <w:b/>
          <w:bCs/>
          <w:color w:val="484848"/>
          <w:sz w:val="40"/>
          <w:szCs w:val="4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40"/>
          <w:szCs w:val="44"/>
          <w:rtl/>
        </w:rPr>
        <w:t>آشنايي با برخي از اصطلاحات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موجوديت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(Entity)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هر موضوعی که میخواهیم راجع به آن اطلاعاتی وارد کنیم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جدول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(Table):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لیستی از سطرها و ستونهاست که داده ها در آنها نگهداری میشوند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فیلد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(Field):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در جداول بانک اطلاعاتی، هر فیلد، یک ستون از جدول را شامل می شود که در واقع نمایانگر یک ویژگی از موجودیت است. و شامل دو جزء نام فیلد و مقدار فیلد است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lastRenderedPageBreak/>
        <w:t>در هر جدول سطر اول به نام فيلدها و سطرهاي بعدي به مقادير فيلدها اختصاص مي يابد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ركورد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>(Record):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مجموعه اي از فيلدهاي مرتبط به يكديگر است . در هرجدول , هر سطر يك ركورد ناميده مي شود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before="370" w:after="210" w:line="459" w:lineRule="atLeast"/>
        <w:jc w:val="both"/>
        <w:outlineLvl w:val="1"/>
        <w:rPr>
          <w:rFonts w:ascii="IranSans" w:eastAsia="Times New Roman" w:hAnsi="IranSans" w:cs="B Yagut"/>
          <w:b/>
          <w:bCs/>
          <w:color w:val="484848"/>
          <w:sz w:val="40"/>
          <w:szCs w:val="4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40"/>
          <w:szCs w:val="44"/>
          <w:rtl/>
        </w:rPr>
        <w:t>آشنايي با انواع دادهها در</w:t>
      </w:r>
      <w:r w:rsidRPr="005E3C66">
        <w:rPr>
          <w:rFonts w:ascii="IranSans" w:eastAsia="Times New Roman" w:hAnsi="IranSans" w:cs="B Yagut"/>
          <w:b/>
          <w:bCs/>
          <w:color w:val="484848"/>
          <w:sz w:val="40"/>
          <w:szCs w:val="44"/>
        </w:rPr>
        <w:t xml:space="preserve"> Access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یکی از کارهای مهم که در ابتدای ایجاد بانکهای اطلاعاتی میبایست مد نظر قرار دهید این است که برای هر موجودیت، جداول مورد نیاز را طراحی و سپس ویژگی ها و عناوین فیلدهای آنها را مشخص کنید، پس از انجام این کار حتماً باید نوع داده ی مجاز برای هر فیلد را نیز تعیین کنید مثلاً برای ورود زمان، از نوع داده ی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time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باید استفاده کنید. در جدول زیر انواع داده ها در یک بانک اطلاعاتی توضیح می دهیم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:</w:t>
      </w:r>
    </w:p>
    <w:p w:rsidR="005E3C66" w:rsidRPr="005E3C66" w:rsidRDefault="005E3C66" w:rsidP="005E3C66">
      <w:pPr>
        <w:bidi/>
        <w:spacing w:after="0" w:line="240" w:lineRule="auto"/>
        <w:jc w:val="center"/>
        <w:rPr>
          <w:rFonts w:ascii="IranSans" w:eastAsia="Times New Roman" w:hAnsi="IranSans" w:cs="B Yagut"/>
          <w:color w:val="484848"/>
          <w:sz w:val="25"/>
          <w:szCs w:val="24"/>
        </w:rPr>
      </w:pP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نکته ای که از آن نباید غافل شد این است که داده های با فرمت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Number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خود شامل چند قسم زیر می باشند که می بایست در اختصاص آنها به فیلدها مورد توجه قرار گیرند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: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1- </w:t>
      </w:r>
      <w:proofErr w:type="gramStart"/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Byte :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جهت</w:t>
      </w:r>
      <w:proofErr w:type="gramEnd"/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ذخیره سازی اعداد صحيح از 0 تا 255 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2- </w:t>
      </w:r>
      <w:proofErr w:type="gramStart"/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Integer :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جهت</w:t>
      </w:r>
      <w:proofErr w:type="gramEnd"/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ذخیره سازی اعداد صحيح از 32768 - تا 32767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3- Long </w:t>
      </w:r>
      <w:proofErr w:type="gramStart"/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Integer :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جهت</w:t>
      </w:r>
      <w:proofErr w:type="gramEnd"/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ذخیره سازی اعداد صحيح از 2147483648 - تا 2147483647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4- </w:t>
      </w:r>
      <w:proofErr w:type="gramStart"/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Single :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جهت</w:t>
      </w:r>
      <w:proofErr w:type="gramEnd"/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ذخیره سازی اعداد اعشاری از (38 ^10 ضربدر 3.4 - ) تا ( 38 ^10 ضربدر 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3.4)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5- </w:t>
      </w:r>
      <w:proofErr w:type="gramStart"/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Double :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جهت</w:t>
      </w:r>
      <w:proofErr w:type="gramEnd"/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ذخیره سازی اعداد اعشاری از ( 308 ^10 ضربدر 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797 - )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تا ( 308 ^10 ضربدر 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797)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6- </w:t>
      </w:r>
      <w:proofErr w:type="gramStart"/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Decimal :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جهت</w:t>
      </w:r>
      <w:proofErr w:type="gramEnd"/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 ذخیره سازی اعداد اعشاری تا 28 رقم اعشار</w:t>
      </w:r>
    </w:p>
    <w:p w:rsidR="005E3C66" w:rsidRPr="005E3C66" w:rsidRDefault="005E3C66" w:rsidP="005E3C66">
      <w:pPr>
        <w:bidi/>
        <w:spacing w:before="370" w:after="210" w:line="459" w:lineRule="atLeast"/>
        <w:jc w:val="both"/>
        <w:outlineLvl w:val="1"/>
        <w:rPr>
          <w:rFonts w:ascii="IranSans" w:eastAsia="Times New Roman" w:hAnsi="IranSans" w:cs="B Yagut"/>
          <w:b/>
          <w:bCs/>
          <w:color w:val="484848"/>
          <w:sz w:val="40"/>
          <w:szCs w:val="4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40"/>
          <w:szCs w:val="44"/>
          <w:rtl/>
        </w:rPr>
        <w:t>به صورت کلی اجزاي يك بانك اطلاعاتي شامل موارد زیر است</w:t>
      </w:r>
      <w:r w:rsidRPr="005E3C66">
        <w:rPr>
          <w:rFonts w:ascii="IranSans" w:eastAsia="Times New Roman" w:hAnsi="IranSans" w:cs="B Yagut"/>
          <w:b/>
          <w:bCs/>
          <w:color w:val="484848"/>
          <w:sz w:val="40"/>
          <w:szCs w:val="44"/>
        </w:rPr>
        <w:t>: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1- 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جداول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(Tables):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هر داده، در یک خانه از جدول نگهداری میشود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2- 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فرمها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(Forms):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واسطی کاربری برای ورود، ویرایش، حذف و نمایش داده ها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lastRenderedPageBreak/>
        <w:t xml:space="preserve">3- 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پرس و جوها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(Queries):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جهت استخراج اطلاعات مورد نظر از يك يا چند جدول بانك اطلاعاتي مورد استفاده قرار می گیرد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4- 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گزارشها (گزارشها)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>: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برای نمايش ، خلاصه سازي، ارسال و چاپ اطلاعات موجود در جداول بانكهاي اطلاعاتي استفاده مي شوند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5- 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ماکروها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(Macros):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جهت سریع سازی کارها در بانکهای اطلاعاتی استفاده می شوند (بدون نیاز به برنامه نویسی)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6- 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ماژولها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(Modules):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همانند ماکروها باعث افزایش کارایی عملکرد بانکهای اطلاعاتی می شوند، البته از طریق برنامه نویسی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تاکنون با مفاهیم مقدماتی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Access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آشنا شدیم و حالا به اجرای نرم افزار میپردازیم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:</w:t>
      </w:r>
    </w:p>
    <w:p w:rsidR="005E3C66" w:rsidRPr="005E3C66" w:rsidRDefault="005E3C66" w:rsidP="005E3C66">
      <w:pPr>
        <w:bidi/>
        <w:spacing w:after="0" w:line="240" w:lineRule="auto"/>
        <w:jc w:val="center"/>
        <w:rPr>
          <w:rFonts w:ascii="IranSans" w:eastAsia="Times New Roman" w:hAnsi="IranSans" w:cs="B Yagut"/>
          <w:color w:val="484848"/>
          <w:sz w:val="25"/>
          <w:szCs w:val="24"/>
        </w:rPr>
      </w:pP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نکته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ورژنهای قبل از 2007 این نرم افزار، فایلهای بانک اطلاعاتی را با پسوند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proofErr w:type="spellStart"/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mdb</w:t>
      </w:r>
      <w:proofErr w:type="spellEnd"/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ذخیره می کرد، اما ورژنهای 2007 و بالاتر از آن بانکها را با پسوند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proofErr w:type="spellStart"/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accdb</w:t>
      </w:r>
      <w:proofErr w:type="spellEnd"/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ذخیره مینماید. در ضمن باز نمودن فایلهای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proofErr w:type="spellStart"/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mdb</w:t>
      </w:r>
      <w:proofErr w:type="spellEnd"/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همچنان در ورژنهای جدید امکان پذیر است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براي باز كردن يك بانك اطلاعاتي از گزينه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Open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در منوي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Office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استفاده مي شود. در صفحه شروع به كار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Access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امكان بازكردن بانك اطلاعاتي كه اخيرا باز شده، ايجاد بانك اطلاعاتي جديد و ايجاد بانك اطلاعاتي بر اساس الگو، وجود دارد.از قسمت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new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و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sample templates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می توانید نمونه بانکهای موجود در نرم افزار را فراخوانی کرده و به سلیقه خود تغییر دهید، پس از فراخوانی یک الگو، پنجره نرم افزار به صورت زیر خواهد بود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:</w:t>
      </w:r>
    </w:p>
    <w:p w:rsidR="005E3C66" w:rsidRPr="005E3C66" w:rsidRDefault="005E3C66" w:rsidP="005E3C66">
      <w:pPr>
        <w:bidi/>
        <w:spacing w:after="0" w:line="240" w:lineRule="auto"/>
        <w:jc w:val="center"/>
        <w:rPr>
          <w:rFonts w:ascii="IranSans" w:eastAsia="Times New Roman" w:hAnsi="IranSans" w:cs="B Yagut"/>
          <w:color w:val="484848"/>
          <w:sz w:val="25"/>
          <w:szCs w:val="24"/>
        </w:rPr>
      </w:pP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ریبون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(Ribbon)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متشکل از زبانه های اصلی همچون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Home ,create, External Data, Database Tools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می باشد که هر کدام شامل چندین گروه ابزار برای ویرایش و پیمایش بانک اطلاعاتی می باشند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از 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>Navigation Pane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جهت طبقه بندی اجزای بانک اطلاعاتی؛ بر حسب جداول، گزارشات، پرس و جوها، ماکروها، ماژولها و .... استفاده میگردد. برای این منظور به ترتیب تصویر زیر عمل نمائید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: </w:t>
      </w:r>
    </w:p>
    <w:p w:rsidR="005E3C66" w:rsidRPr="005E3C66" w:rsidRDefault="005E3C66" w:rsidP="005E3C66">
      <w:pPr>
        <w:bidi/>
        <w:spacing w:after="0" w:line="240" w:lineRule="auto"/>
        <w:jc w:val="center"/>
        <w:rPr>
          <w:rFonts w:ascii="IranSans" w:eastAsia="Times New Roman" w:hAnsi="IranSans" w:cs="B Yagut"/>
          <w:color w:val="484848"/>
          <w:sz w:val="25"/>
          <w:szCs w:val="24"/>
        </w:rPr>
      </w:pP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پس از انجام این کار، می توانید جداول موجود در بانک اطلاعاتی را از قسمت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Tables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مشاهده و برای باز نمودن و ویرایش آنها بر روی عنوان جداول دابل کلیک کنید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:</w:t>
      </w:r>
    </w:p>
    <w:p w:rsidR="005E3C66" w:rsidRPr="005E3C66" w:rsidRDefault="005E3C66" w:rsidP="005E3C66">
      <w:pPr>
        <w:bidi/>
        <w:spacing w:after="0" w:line="240" w:lineRule="auto"/>
        <w:jc w:val="center"/>
        <w:rPr>
          <w:rFonts w:ascii="IranSans" w:eastAsia="Times New Roman" w:hAnsi="IranSans" w:cs="B Yagut"/>
          <w:color w:val="484848"/>
          <w:sz w:val="25"/>
          <w:szCs w:val="24"/>
        </w:rPr>
      </w:pP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چهار نما در پایین صفحه، براي نمايش جداول بانك اطلاعاتي در اختيار كاربر قرار دارد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نمای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Data sheet: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در این نما مي توان ركوردها را مشاهده، مرور، ويرايش و حذف نمود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نمای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Design: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در این نما مي توان ساختار بانك اطلاعاتي و تعاريف فيلدها و نوع داده اي آن ها را مشاهد ه و ویرایش نمود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نمای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PivotTable: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در این نما مي توان فيلدهاي مورد نظر را براي نمايش انتخاب نمود و تمامی فیلدهای جدول را نمایان نکنیم، اين نما براي انجام عمليات آماري روي ركوردها نيز به كار برده مي شود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نمای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PivotChart: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در این نما نتايج عمليات آماري روي ركوردها به صورت نمودار نمايش داده مي شوند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jc w:val="both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براي مرور ركوردها در نماي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Data sheet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از نوار مرور ركوردها در پایین صفحه و یا از قسمت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Go to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در گروه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find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از زبانه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Home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استفاده می شود. در ضمن از کلیدهای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Enter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، 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Tab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، 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Arrow keys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و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proofErr w:type="spellStart"/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Shift+Tab</w:t>
      </w:r>
      <w:proofErr w:type="spellEnd"/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نیز می توان جهت جابجائی بین فیلدها و رکوردها استفاده نمود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لذا برای تعریف فیلد یا ستون جدید می توانید مکان نما را در اولین سلول از ستون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Click to add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قرار داده و داده مورد نظرتان را تایپ کنید و با زدن کلید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Enter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، و یا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Tab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یک فیلد بصورت خودکار با نام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Field 1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ایجاد و به همین ترتیب با تکرار این عمل، فیلدهای بعدی را نیز تولید نمائید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. 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برای تغییر نام فیلدهای جدید بر روی عنوان آنها دابل کلیک نموده و نام دلخواه را تایپ نمائید.در صورتی که در ستون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Field 1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از رکورد با عنوانِ 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New : ID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داده ای درج گردد، بصورت خودکار رکورد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new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یک سطر پائینتر قرار میگیرد و با تکرار این عمل میتوانید رکوردهای جدید را تولید نمائید. برای ذخیره سازی جدول بر روی عنوان آن راست کلیک نموده و گزینه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Save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را انتخاب نمائید و یا از نوار دسترسی سریع این گزینه را انتخاب و نامی برای جدول تایپ کنید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0" w:line="240" w:lineRule="auto"/>
        <w:rPr>
          <w:rFonts w:ascii="IranSans" w:eastAsia="Times New Roman" w:hAnsi="IranSans" w:cs="B Yagut"/>
          <w:color w:val="484848"/>
          <w:sz w:val="25"/>
          <w:szCs w:val="24"/>
        </w:rPr>
      </w:pPr>
    </w:p>
    <w:p w:rsidR="005E3C66" w:rsidRPr="005E3C66" w:rsidRDefault="005E3C66" w:rsidP="005E3C66">
      <w:pPr>
        <w:bidi/>
        <w:spacing w:before="370" w:after="210" w:line="459" w:lineRule="atLeast"/>
        <w:outlineLvl w:val="1"/>
        <w:rPr>
          <w:rFonts w:ascii="IranSans" w:eastAsia="Times New Roman" w:hAnsi="IranSans" w:cs="B Yagut"/>
          <w:b/>
          <w:bCs/>
          <w:color w:val="484848"/>
          <w:sz w:val="40"/>
          <w:szCs w:val="4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40"/>
          <w:szCs w:val="44"/>
          <w:rtl/>
        </w:rPr>
        <w:t>به دو طریق در دیتابیس میتوان جدول جدید ایجاد کرد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1- 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ایجاد جدول در نمای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Data sheet: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برای این منظور به گروه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Tables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از زبانه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Create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رفته و گزینه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Table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را انتخاب میکنیم. با انجام این کار دقیقاً جدولی شبیه به اولین جدول پیش فرض موجود در دیتابیس ایجاد میگردد، که باید برای ایجاد فیلدها و رکوردها طبق مطالب اشاره شده در بالا عمل نمائید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lastRenderedPageBreak/>
        <w:t xml:space="preserve">2- 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ایجاد جدول در نمای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Design: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برای این منظور به گروه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Tables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از زبانه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Create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رفته و گزینه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Table Design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را انتخاب میکنیم. با انجام این کار نمای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Design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نمایان میگردد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:</w:t>
      </w:r>
    </w:p>
    <w:p w:rsidR="005E3C66" w:rsidRPr="005E3C66" w:rsidRDefault="005E3C66" w:rsidP="005E3C66">
      <w:pPr>
        <w:bidi/>
        <w:spacing w:after="0" w:line="240" w:lineRule="auto"/>
        <w:rPr>
          <w:rFonts w:ascii="IranSans" w:eastAsia="Times New Roman" w:hAnsi="IranSans" w:cs="B Yagut"/>
          <w:color w:val="484848"/>
          <w:sz w:val="25"/>
          <w:szCs w:val="24"/>
        </w:rPr>
      </w:pP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همانگونه که مشاهده مینمائید، از طریق این نما شما قادر به؛ تعریف عنوان فیلدها در ستون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Field Name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، تعریف نوع داده های آنها در ستون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Data Type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و درج توضیحات اختیاری در خصوص فیلد در ستون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Description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میباشید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نکته: در نمای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Data Sheet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بدون اینکه نوع فیلدها از قبل تعریف شده باشند داده ها را وارد میکنیم و نوع فیلدها، بطور خودکار با توجه به داده ای که برای ایجاد فیلد مورد نظر وارد مینمائید، لحاظ میگردد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before="370" w:after="210" w:line="459" w:lineRule="atLeast"/>
        <w:outlineLvl w:val="1"/>
        <w:rPr>
          <w:rFonts w:ascii="IranSans" w:eastAsia="Times New Roman" w:hAnsi="IranSans" w:cs="B Yagut"/>
          <w:b/>
          <w:bCs/>
          <w:color w:val="484848"/>
          <w:sz w:val="40"/>
          <w:szCs w:val="4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40"/>
          <w:szCs w:val="44"/>
          <w:rtl/>
        </w:rPr>
        <w:t>نکات نامگذاری فیلدها؛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1-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نام هر فیلد بهتر است متناسب با محتوایی که در آن فیلد وارد میگردد انتخاب گردد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. 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2-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حداکثر طول مجاز برای نام فیلد 64 کاراکتر است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3-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استفاده از کاراکترهای نقطه و کاما و علامت تعجب و ... غیر مجاز است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4-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بین حروف کوچک و بزرگ عناوین، تمایزی توسط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Access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اعمال نمی گردد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before="370" w:after="210" w:line="459" w:lineRule="atLeast"/>
        <w:outlineLvl w:val="1"/>
        <w:rPr>
          <w:rFonts w:ascii="IranSans" w:eastAsia="Times New Roman" w:hAnsi="IranSans" w:cs="B Yagut"/>
          <w:b/>
          <w:bCs/>
          <w:color w:val="484848"/>
          <w:sz w:val="40"/>
          <w:szCs w:val="4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40"/>
          <w:szCs w:val="44"/>
          <w:rtl/>
        </w:rPr>
        <w:t>پانل</w:t>
      </w:r>
      <w:r w:rsidRPr="005E3C66">
        <w:rPr>
          <w:rFonts w:ascii="IranSans" w:eastAsia="Times New Roman" w:hAnsi="IranSans" w:cs="B Yagut"/>
          <w:b/>
          <w:bCs/>
          <w:color w:val="484848"/>
          <w:sz w:val="40"/>
          <w:szCs w:val="44"/>
        </w:rPr>
        <w:t xml:space="preserve"> Field Properties: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در این پانل ویژگیهایی همچون نحوه نمایش مقدار و نحوه ذخیره سازی فیلدها مشخص مشود. در واقع برای انواع مختلف داده ها، مشخصات متفاوتی توسط این پانل ارائه می گردد که شرح آن به صورت زیر است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: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شاخص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Field size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: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در نوع داده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Text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حداکثر تعداد مجاز برای ورود کاراکتر را مشخص میکند و برای نوع داده عددی با توجه به انواع مختلف آن که قبلا توضیح داده شد، سایز مشخص میگردد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شاخص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Format: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نحوه قالب بندی نمایش داده هائی از نوع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Date-Time, number, yes-no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و ... را مشخص میکند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lastRenderedPageBreak/>
        <w:t>شاخص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Input Mask: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برای ورود داده، الگوی خاصی را مشخص میکند، توضیحات بیشتر در ادامه مطلب داده خواهد شد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شاخص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Caption: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یک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Label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یا برچسب را بجای نام فیلد برای نمایش جداول یا در نمودارها و گزارشات منظور میکند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شاخص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Default Value: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مقداری پیشفرض را به فیلد مورد نظر اختصاص میدهد که در صورت عدم وارد کردن داده در آن فیلد نمایان خواهد شد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شاخص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Validation Rule: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شرطی را برای ورود دادهها در فیلد مورد نظر اعمال میکند. مثلاً کوچکتر یا بزرگتر از مقدار خاصی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شاخص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Validation text: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در صورت عدم رعایت شرط تعریف شده در بالا، پیغامی که در این قسمت قرار میگیرد ، به عنوان خطا نمایان میشود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. 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شاخص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Required: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با این مشخصه اجباری بودن پر کردن فیلد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(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با انتخاب گزینه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Yes)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فراهم میگردد و اگر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No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را انتخاب کنیم، ورود داده اجباری نخواهد بود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شاخص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Allow zero length: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این مشخصه نیز دو حالت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Yes, No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را داراست، که مشخص میکند آیا به فیلد از نوع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Text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طول صفر اختصاص یابد یا خیر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شاخص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Indexed: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باعث تسریع در جستجوی دادهها توسط ایجاد ایندکس بر روی فیلدها میگردد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. No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به معنای نداشتن ایندکس، 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proofErr w:type="gramStart"/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( Yes</w:t>
      </w:r>
      <w:proofErr w:type="gramEnd"/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(No </w:t>
      </w:r>
      <w:proofErr w:type="spellStart"/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Dublicates</w:t>
      </w:r>
      <w:proofErr w:type="spellEnd"/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به معنای داشتن ایندکس و عدم پذیرش مقادیر تکراری 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و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(Yes(Duplicates OK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به معنای داشتن ایندکس و پذیرش مقادیر تکراری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شاخص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Decimal Places: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تعداد ارقام اعشاری را برای دادههای عددی مشخص میکند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. </w:t>
      </w:r>
    </w:p>
    <w:p w:rsidR="005E3C66" w:rsidRPr="005E3C66" w:rsidRDefault="005E3C66" w:rsidP="005E3C66">
      <w:pPr>
        <w:bidi/>
        <w:spacing w:after="0" w:line="240" w:lineRule="auto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noProof/>
          <w:color w:val="484848"/>
          <w:sz w:val="25"/>
          <w:szCs w:val="24"/>
        </w:rPr>
        <w:lastRenderedPageBreak/>
        <w:drawing>
          <wp:inline distT="0" distB="0" distL="0" distR="0" wp14:anchorId="470D14F2" wp14:editId="5BE973F6">
            <wp:extent cx="6459220" cy="3774440"/>
            <wp:effectExtent l="0" t="0" r="0" b="0"/>
            <wp:docPr id="3" name="Picture 3" descr="آموزش اکسس (Access) قسمت 2 : کار با 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موزش اکسس (Access) قسمت 2 : کار با Tab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220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برخی از الگوهای مهمِ موجود در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Input Mask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بر اساس کاراکترها و مواردی که در ذیل توضیح خواهم داد، ایجاد میگردند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: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کاراکتر 9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این کاراکتر نمایانگر ورود عددی از 0 الی 9 بصورت اختیاری است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کاراکتر 0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هر جا که این کاراکتر قرار گیرد؛ ورود عددی از 0 الی 9 اجباری میگردد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کاراکتر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#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این کاراکتر نمایانگر ورود عددی از 0 الی 9 ، یا جای خالی، یا علائم منفی و مثبت، بصورت اختیاری است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کاراکتر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L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هر جا که این کاراکتر قرار گیرد؛ ورود حرفی از الفبا اجباری میگردد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کاراکتر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?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این کاراکتر نمایانگر ورود حرفی از الفبا، بصورت اختیاری است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کاراکتر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a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با این کاراکتر، ورود یک رقم یا حرفی از الفبا بصورت اختیاری مجاز میگردد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کاراکتر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A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با این کاراکتر، ورود یک رقم یا حرفی از الفبا اجباری میگردد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 xml:space="preserve">کاراکتر 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&amp;: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در محل این کاراکتر، میتوان از هر کاراکتری حتی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Space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بصورت اجباری استفاده نمود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  <w:rtl/>
        </w:rPr>
        <w:t>کاراکتر</w:t>
      </w:r>
      <w:r w:rsidRPr="005E3C66">
        <w:rPr>
          <w:rFonts w:ascii="IranSans" w:eastAsia="Times New Roman" w:hAnsi="IranSans" w:cs="B Yagut"/>
          <w:b/>
          <w:bCs/>
          <w:color w:val="484848"/>
          <w:sz w:val="25"/>
          <w:szCs w:val="24"/>
        </w:rPr>
        <w:t xml:space="preserve"> C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در محل این کاراکتر، میتوان از هر کاراکتری حتی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Space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بصورت اختیاری استفاده نمود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5E3C66" w:rsidRPr="005E3C66" w:rsidRDefault="005E3C66" w:rsidP="005E3C66">
      <w:pPr>
        <w:bidi/>
        <w:spacing w:after="210" w:line="450" w:lineRule="atLeast"/>
        <w:rPr>
          <w:rFonts w:ascii="IranSans" w:eastAsia="Times New Roman" w:hAnsi="IranSans" w:cs="B Yagut"/>
          <w:color w:val="484848"/>
          <w:sz w:val="25"/>
          <w:szCs w:val="24"/>
        </w:rPr>
      </w:pP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lastRenderedPageBreak/>
        <w:t>مثال: در الگوی 0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AC9# :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وارد کردن مقدار 1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zj2-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مجاز و ورود مقدار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 xml:space="preserve"> pzj2- </w:t>
      </w:r>
      <w:r w:rsidRPr="005E3C66">
        <w:rPr>
          <w:rFonts w:ascii="IranSans" w:eastAsia="Times New Roman" w:hAnsi="IranSans" w:cs="B Yagut"/>
          <w:color w:val="484848"/>
          <w:sz w:val="25"/>
          <w:szCs w:val="24"/>
          <w:rtl/>
        </w:rPr>
        <w:t>غیر مجاز میباشد</w:t>
      </w:r>
      <w:r w:rsidRPr="005E3C66">
        <w:rPr>
          <w:rFonts w:ascii="IranSans" w:eastAsia="Times New Roman" w:hAnsi="IranSans" w:cs="B Yagut"/>
          <w:color w:val="484848"/>
          <w:sz w:val="25"/>
          <w:szCs w:val="24"/>
        </w:rPr>
        <w:t>.</w:t>
      </w:r>
    </w:p>
    <w:p w:rsidR="008A62E4" w:rsidRPr="005E3C66" w:rsidRDefault="00C07153" w:rsidP="005E3C66">
      <w:pPr>
        <w:bidi/>
        <w:rPr>
          <w:rFonts w:cs="B Yagut"/>
          <w:sz w:val="28"/>
          <w:szCs w:val="28"/>
        </w:rPr>
      </w:pPr>
    </w:p>
    <w:sectPr w:rsidR="008A62E4" w:rsidRPr="005E3C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66"/>
    <w:rsid w:val="00122E12"/>
    <w:rsid w:val="002E7EC5"/>
    <w:rsid w:val="005E3C66"/>
    <w:rsid w:val="009418C1"/>
    <w:rsid w:val="00BC133D"/>
    <w:rsid w:val="00C0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A792B"/>
  <w15:chartTrackingRefBased/>
  <w15:docId w15:val="{2479F590-E645-4E48-B6E0-99A5842F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3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3C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E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2E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E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daneshjooyar.com/learning-microsoft-office2016_acc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4E07-6C0F-4639-B732-19A1F7F9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</dc:creator>
  <cp:keywords/>
  <dc:description/>
  <cp:lastModifiedBy>mahsa</cp:lastModifiedBy>
  <cp:revision>3</cp:revision>
  <dcterms:created xsi:type="dcterms:W3CDTF">2020-03-03T06:42:00Z</dcterms:created>
  <dcterms:modified xsi:type="dcterms:W3CDTF">2020-03-03T07:09:00Z</dcterms:modified>
</cp:coreProperties>
</file>